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BAF13"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1F3C3FFB" w:rsidR="00D13697" w:rsidRDefault="00F2239F" w:rsidP="00062AF3">
      <w:pPr>
        <w:ind w:left="360" w:right="360"/>
        <w:rPr>
          <w:rFonts w:ascii="Trebuchet MS" w:hAnsi="Trebuchet MS"/>
          <w:b/>
        </w:rPr>
      </w:pPr>
      <w:r>
        <w:rPr>
          <w:rFonts w:ascii="Trebuchet MS" w:hAnsi="Trebuchet MS"/>
          <w:b/>
        </w:rPr>
        <w:t>Anne Bacon</w:t>
      </w:r>
    </w:p>
    <w:p w14:paraId="6C606DB2" w14:textId="7A6594CB" w:rsidR="00D13697" w:rsidRDefault="00F2239F" w:rsidP="00062AF3">
      <w:pPr>
        <w:ind w:left="360" w:right="360"/>
        <w:rPr>
          <w:rFonts w:ascii="Trebuchet MS" w:hAnsi="Trebuchet MS"/>
          <w:b/>
        </w:rPr>
      </w:pPr>
      <w:r w:rsidRPr="00F2239F">
        <w:rPr>
          <w:rFonts w:ascii="Trebuchet MS" w:hAnsi="Trebuchet MS"/>
          <w:b/>
        </w:rPr>
        <w:t>Director</w:t>
      </w:r>
      <w:r>
        <w:rPr>
          <w:rFonts w:ascii="Trebuchet MS" w:hAnsi="Trebuchet MS"/>
          <w:b/>
        </w:rPr>
        <w:t xml:space="preserve">, </w:t>
      </w:r>
      <w:r w:rsidRPr="00F2239F">
        <w:rPr>
          <w:rFonts w:ascii="Trebuchet MS" w:hAnsi="Trebuchet MS"/>
          <w:b/>
        </w:rPr>
        <w:t>Workforce Continuing Education</w:t>
      </w:r>
    </w:p>
    <w:p w14:paraId="1BDDB91C" w14:textId="77777777" w:rsidR="00F2239F" w:rsidRPr="00F2239F" w:rsidRDefault="00F2239F" w:rsidP="00062AF3">
      <w:pPr>
        <w:ind w:left="360" w:right="360"/>
        <w:rPr>
          <w:rFonts w:ascii="Trebuchet MS" w:hAnsi="Trebuchet MS"/>
          <w:b/>
          <w:bCs/>
        </w:rPr>
      </w:pPr>
      <w:r w:rsidRPr="00F2239F">
        <w:rPr>
          <w:rFonts w:ascii="Trebuchet MS" w:hAnsi="Trebuchet MS"/>
          <w:b/>
          <w:bCs/>
        </w:rPr>
        <w:t>North Carolina Community College System Office</w:t>
      </w:r>
      <w:r w:rsidRPr="00F2239F">
        <w:rPr>
          <w:rFonts w:ascii="Trebuchet MS" w:hAnsi="Trebuchet MS"/>
          <w:b/>
          <w:bCs/>
        </w:rPr>
        <w:t xml:space="preserve"> </w:t>
      </w:r>
    </w:p>
    <w:p w14:paraId="49C8B8A1" w14:textId="6D6A236B" w:rsidR="003E5B5E" w:rsidRPr="0093128F" w:rsidRDefault="00F2239F" w:rsidP="00062AF3">
      <w:pPr>
        <w:ind w:left="360" w:right="360"/>
        <w:rPr>
          <w:rFonts w:ascii="Trebuchet MS" w:hAnsi="Trebuchet MS"/>
        </w:rPr>
      </w:pPr>
      <w:r w:rsidRPr="0093128F">
        <w:rPr>
          <w:rFonts w:ascii="Trebuchet MS" w:hAnsi="Trebuchet MS"/>
          <w:noProof/>
        </w:rPr>
        <w:drawing>
          <wp:anchor distT="0" distB="0" distL="114300" distR="114300" simplePos="0" relativeHeight="251658752" behindDoc="0" locked="0" layoutInCell="1" allowOverlap="1" wp14:anchorId="550F940A" wp14:editId="241316C1">
            <wp:simplePos x="0" y="0"/>
            <wp:positionH relativeFrom="column">
              <wp:posOffset>5006340</wp:posOffset>
            </wp:positionH>
            <wp:positionV relativeFrom="paragraph">
              <wp:posOffset>10795</wp:posOffset>
            </wp:positionV>
            <wp:extent cx="1556385" cy="1556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779367EA" w14:textId="77777777" w:rsidR="00F2239F" w:rsidRPr="00F2239F" w:rsidRDefault="00F2239F" w:rsidP="00F2239F">
      <w:pPr>
        <w:ind w:left="360"/>
        <w:rPr>
          <w:rFonts w:ascii="Trebuchet MS" w:hAnsi="Trebuchet MS"/>
          <w:noProof/>
        </w:rPr>
      </w:pPr>
      <w:r w:rsidRPr="00F2239F">
        <w:rPr>
          <w:rFonts w:ascii="Trebuchet MS" w:hAnsi="Trebuchet MS"/>
          <w:noProof/>
        </w:rPr>
        <w:t>Anne Bacon is the Director of Workforce Continuing Education with the North Carolina Community College System.  She works with community colleges, industry associations, and workforce development partners to build talent pipelines involving short-term training.</w:t>
      </w:r>
    </w:p>
    <w:p w14:paraId="6D0665E1" w14:textId="77777777" w:rsidR="00F2239F" w:rsidRPr="00F2239F" w:rsidRDefault="00F2239F" w:rsidP="00F2239F">
      <w:pPr>
        <w:ind w:left="360"/>
        <w:rPr>
          <w:rFonts w:ascii="Trebuchet MS" w:hAnsi="Trebuchet MS"/>
          <w:noProof/>
        </w:rPr>
      </w:pPr>
      <w:r w:rsidRPr="00F2239F">
        <w:rPr>
          <w:rFonts w:ascii="Trebuchet MS" w:hAnsi="Trebuchet MS"/>
          <w:noProof/>
        </w:rPr>
        <w:t>She has a Bachelor’s degree from the University of Virginia and a Master’s degree in Public Policy from Duke’s Sanford School of Public Policy.</w:t>
      </w:r>
    </w:p>
    <w:p w14:paraId="1F450BFE" w14:textId="297F5BE8" w:rsidR="007A4AD1" w:rsidRPr="007A4AD1" w:rsidRDefault="00F2239F" w:rsidP="00F2239F">
      <w:pPr>
        <w:ind w:left="360"/>
        <w:rPr>
          <w:rFonts w:ascii="Trebuchet MS" w:hAnsi="Trebuchet MS"/>
        </w:rPr>
      </w:pPr>
      <w:r w:rsidRPr="00F2239F">
        <w:rPr>
          <w:rFonts w:ascii="Trebuchet MS" w:hAnsi="Trebuchet MS"/>
          <w:noProof/>
        </w:rPr>
        <w:t>Anne has worked on workforce development, economic development, and education issues for the State of North Carolina and the North Carolina Rural Center for more than 25 years. Outside of work, she volunteers for the Wake County Public School System, including as Business Alliance Chair for South Garner High School.</w:t>
      </w:r>
      <w:r w:rsidR="007A4AD1" w:rsidRPr="007A4AD1">
        <w:rPr>
          <w:rFonts w:ascii="Trebuchet MS" w:hAnsi="Trebuchet MS"/>
        </w:rPr>
        <w:t xml:space="preserve"> </w:t>
      </w:r>
    </w:p>
    <w:sectPr w:rsidR="007A4AD1" w:rsidRPr="007A4AD1"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B5899"/>
    <w:rsid w:val="003E5B5E"/>
    <w:rsid w:val="004D5939"/>
    <w:rsid w:val="0051679F"/>
    <w:rsid w:val="0058798A"/>
    <w:rsid w:val="007A4AD1"/>
    <w:rsid w:val="0093128F"/>
    <w:rsid w:val="00931F66"/>
    <w:rsid w:val="00A717AA"/>
    <w:rsid w:val="00AF69A8"/>
    <w:rsid w:val="00B312B2"/>
    <w:rsid w:val="00B80845"/>
    <w:rsid w:val="00BC2220"/>
    <w:rsid w:val="00C73F20"/>
    <w:rsid w:val="00D13697"/>
    <w:rsid w:val="00D629CC"/>
    <w:rsid w:val="00DA2F8F"/>
    <w:rsid w:val="00ED2694"/>
    <w:rsid w:val="00F2239F"/>
    <w:rsid w:val="00F76292"/>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2023-11-07T17:42:00Z</dcterms:created>
  <dcterms:modified xsi:type="dcterms:W3CDTF">2023-11-07T17:44:00Z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