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93FF" w14:textId="0EC3A625" w:rsidR="00062AF3" w:rsidRPr="0093128F" w:rsidRDefault="00237B7D" w:rsidP="00062AF3">
      <w:pPr>
        <w:ind w:left="360" w:righ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550F9406" wp14:editId="234912B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1650" cy="27114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F3" w:rsidRPr="0093128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F9408" wp14:editId="24F9EEC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A6B46" id="Rectangle 3" o:spid="_x0000_s1026" style="position:absolute;margin-left:0;margin-top:0;width:540pt;height:10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" filled="f" strokecolor="#002060" strokeweight="2.25pt">
                <w10:wrap anchorx="margin" anchory="margin"/>
              </v:rect>
            </w:pict>
          </mc:Fallback>
        </mc:AlternateContent>
      </w:r>
    </w:p>
    <w:p w14:paraId="370685B6" w14:textId="77553436" w:rsidR="001B6222" w:rsidRDefault="001B6222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Minoo Agarwal</w:t>
      </w:r>
    </w:p>
    <w:p w14:paraId="6D2B9DE4" w14:textId="77777777" w:rsidR="001B6222" w:rsidRPr="001B6222" w:rsidRDefault="001B6222" w:rsidP="001B6222">
      <w:pPr>
        <w:ind w:left="360" w:right="360"/>
        <w:rPr>
          <w:rFonts w:ascii="Trebuchet MS" w:hAnsi="Trebuchet MS"/>
          <w:b/>
        </w:rPr>
      </w:pPr>
      <w:r w:rsidRPr="001B6222">
        <w:rPr>
          <w:rFonts w:ascii="Trebuchet MS" w:hAnsi="Trebuchet MS"/>
          <w:b/>
        </w:rPr>
        <w:t>Head of Enterprise Data, Analytics and Governance</w:t>
      </w:r>
    </w:p>
    <w:p w14:paraId="550F9403" w14:textId="20F34A34" w:rsidR="00062AF3" w:rsidRDefault="001B6222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Conn’s Home Plus</w:t>
      </w:r>
    </w:p>
    <w:p w14:paraId="49C8B8A1" w14:textId="77777777" w:rsidR="003E5B5E" w:rsidRPr="0093128F" w:rsidRDefault="003E5B5E" w:rsidP="00062AF3">
      <w:pPr>
        <w:ind w:left="360" w:right="360"/>
        <w:rPr>
          <w:rFonts w:ascii="Trebuchet MS" w:hAnsi="Trebuchet MS"/>
        </w:rPr>
      </w:pPr>
    </w:p>
    <w:p w14:paraId="74EAFF29" w14:textId="106778DB" w:rsidR="001B6222" w:rsidRDefault="001B6222" w:rsidP="001B6222">
      <w:pPr>
        <w:ind w:lef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0288" behindDoc="0" locked="0" layoutInCell="1" allowOverlap="1" wp14:anchorId="550F940A" wp14:editId="455D79E5">
            <wp:simplePos x="0" y="0"/>
            <wp:positionH relativeFrom="column">
              <wp:posOffset>5006340</wp:posOffset>
            </wp:positionH>
            <wp:positionV relativeFrom="paragraph">
              <wp:posOffset>94615</wp:posOffset>
            </wp:positionV>
            <wp:extent cx="1556385" cy="103632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03632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222">
        <w:rPr>
          <w:rFonts w:ascii="Trebuchet MS" w:hAnsi="Trebuchet MS"/>
        </w:rPr>
        <w:t xml:space="preserve">A global technology leader, entrepreneur, </w:t>
      </w:r>
      <w:proofErr w:type="gramStart"/>
      <w:r w:rsidRPr="001B6222">
        <w:rPr>
          <w:rFonts w:ascii="Trebuchet MS" w:hAnsi="Trebuchet MS"/>
        </w:rPr>
        <w:t>mentor</w:t>
      </w:r>
      <w:proofErr w:type="gramEnd"/>
      <w:r w:rsidRPr="001B6222">
        <w:rPr>
          <w:rFonts w:ascii="Trebuchet MS" w:hAnsi="Trebuchet MS"/>
        </w:rPr>
        <w:t xml:space="preserve"> and change-maker, Minoo Agarwal is passionate about all things Architecture and Data. With proven track record in digitally transforming organizations building scalable architectures and using data-driven insights in Healthcare-Life Sciences, Finance, Retail and Marketing industries. An accomplished change agent, she has demonstrated repeated success in cultivating outcome-driven culture for her teams in renowned Fortune 200 companies like Gartner, GE and </w:t>
      </w:r>
      <w:proofErr w:type="spellStart"/>
      <w:r w:rsidRPr="001B6222">
        <w:rPr>
          <w:rFonts w:ascii="Trebuchet MS" w:hAnsi="Trebuchet MS"/>
        </w:rPr>
        <w:t>Labcorp</w:t>
      </w:r>
      <w:proofErr w:type="spellEnd"/>
      <w:r w:rsidRPr="001B6222">
        <w:rPr>
          <w:rFonts w:ascii="Trebuchet MS" w:hAnsi="Trebuchet MS"/>
        </w:rPr>
        <w:t xml:space="preserve">. Responsible for enterprise-wide Architecture, Data Platform, Governance and Analytics initiatives, she has a record of evangelizing her function from a cost center to a value creator. </w:t>
      </w:r>
    </w:p>
    <w:p w14:paraId="31D8E5F0" w14:textId="77777777" w:rsidR="001B6222" w:rsidRPr="001B6222" w:rsidRDefault="001B6222" w:rsidP="001B6222">
      <w:pPr>
        <w:ind w:left="360"/>
        <w:rPr>
          <w:rFonts w:ascii="Trebuchet MS" w:hAnsi="Trebuchet MS"/>
        </w:rPr>
      </w:pPr>
    </w:p>
    <w:p w14:paraId="764BBA4C" w14:textId="77777777" w:rsidR="001B6222" w:rsidRDefault="001B6222" w:rsidP="001B6222">
      <w:pPr>
        <w:ind w:left="360"/>
        <w:rPr>
          <w:rFonts w:ascii="Trebuchet MS" w:hAnsi="Trebuchet MS"/>
        </w:rPr>
      </w:pPr>
      <w:r w:rsidRPr="001B6222">
        <w:rPr>
          <w:rFonts w:ascii="Trebuchet MS" w:hAnsi="Trebuchet MS"/>
        </w:rPr>
        <w:t>Ms. Agarwal is a published writer and respected speaker. She can often be found sharing her thoughts on the opportunities and challenges of AI for enterprises.</w:t>
      </w:r>
    </w:p>
    <w:p w14:paraId="5946A28F" w14:textId="77777777" w:rsidR="001B6222" w:rsidRPr="001B6222" w:rsidRDefault="001B6222" w:rsidP="001B6222">
      <w:pPr>
        <w:ind w:left="360"/>
        <w:rPr>
          <w:rFonts w:ascii="Trebuchet MS" w:hAnsi="Trebuchet MS"/>
        </w:rPr>
      </w:pPr>
    </w:p>
    <w:p w14:paraId="5236F49D" w14:textId="77777777" w:rsidR="001B6222" w:rsidRPr="001B6222" w:rsidRDefault="001B6222" w:rsidP="001B6222">
      <w:pPr>
        <w:ind w:left="360"/>
        <w:rPr>
          <w:rFonts w:ascii="Trebuchet MS" w:hAnsi="Trebuchet MS"/>
        </w:rPr>
      </w:pPr>
      <w:r w:rsidRPr="001B6222">
        <w:rPr>
          <w:rFonts w:ascii="Trebuchet MS" w:hAnsi="Trebuchet MS"/>
        </w:rPr>
        <w:t xml:space="preserve">A life-long learner, Ms. Agarwal deepened her expertise to enable digital transformation via a University of Berkeley Executive Education certifications, Chief Digital Officer </w:t>
      </w:r>
      <w:proofErr w:type="spellStart"/>
      <w:r w:rsidRPr="001B6222">
        <w:rPr>
          <w:rFonts w:ascii="Trebuchet MS" w:hAnsi="Trebuchet MS"/>
        </w:rPr>
        <w:t>Prgram</w:t>
      </w:r>
      <w:proofErr w:type="spellEnd"/>
      <w:r w:rsidRPr="001B6222">
        <w:rPr>
          <w:rFonts w:ascii="Trebuchet MS" w:hAnsi="Trebuchet MS"/>
        </w:rPr>
        <w:t xml:space="preserve">; Future of Technology: Trends, </w:t>
      </w:r>
      <w:proofErr w:type="gramStart"/>
      <w:r w:rsidRPr="001B6222">
        <w:rPr>
          <w:rFonts w:ascii="Trebuchet MS" w:hAnsi="Trebuchet MS"/>
        </w:rPr>
        <w:t>Strategies</w:t>
      </w:r>
      <w:proofErr w:type="gramEnd"/>
      <w:r w:rsidRPr="001B6222">
        <w:rPr>
          <w:rFonts w:ascii="Trebuchet MS" w:hAnsi="Trebuchet MS"/>
        </w:rPr>
        <w:t xml:space="preserve"> and Innovation Opportunities; AI: Business Strategies and Applications. </w:t>
      </w:r>
    </w:p>
    <w:p w14:paraId="21530061" w14:textId="77777777" w:rsidR="001B6222" w:rsidRDefault="001B6222" w:rsidP="001B6222">
      <w:pPr>
        <w:ind w:left="360"/>
        <w:rPr>
          <w:rFonts w:ascii="Trebuchet MS" w:hAnsi="Trebuchet MS"/>
        </w:rPr>
      </w:pPr>
      <w:r w:rsidRPr="001B6222">
        <w:rPr>
          <w:rFonts w:ascii="Trebuchet MS" w:hAnsi="Trebuchet MS"/>
        </w:rPr>
        <w:t xml:space="preserve">She is </w:t>
      </w:r>
      <w:proofErr w:type="gramStart"/>
      <w:r w:rsidRPr="001B6222">
        <w:rPr>
          <w:rFonts w:ascii="Trebuchet MS" w:hAnsi="Trebuchet MS"/>
        </w:rPr>
        <w:t>contributing</w:t>
      </w:r>
      <w:proofErr w:type="gramEnd"/>
      <w:r w:rsidRPr="001B6222">
        <w:rPr>
          <w:rFonts w:ascii="Trebuchet MS" w:hAnsi="Trebuchet MS"/>
        </w:rPr>
        <w:t xml:space="preserve"> member of EDM Council. A Governing Body member of Evanta (A Gartner subsidiary) and other organizations.</w:t>
      </w:r>
    </w:p>
    <w:p w14:paraId="2C90AD84" w14:textId="77777777" w:rsidR="001B6222" w:rsidRPr="001B6222" w:rsidRDefault="001B6222" w:rsidP="001B6222">
      <w:pPr>
        <w:ind w:left="360"/>
        <w:rPr>
          <w:rFonts w:ascii="Trebuchet MS" w:hAnsi="Trebuchet MS"/>
        </w:rPr>
      </w:pPr>
    </w:p>
    <w:p w14:paraId="550F9405" w14:textId="08425ECF" w:rsidR="00062AF3" w:rsidRPr="0093128F" w:rsidRDefault="001B6222" w:rsidP="001B6222">
      <w:pPr>
        <w:ind w:left="360"/>
        <w:rPr>
          <w:rFonts w:ascii="Trebuchet MS" w:hAnsi="Trebuchet MS"/>
        </w:rPr>
      </w:pPr>
      <w:r w:rsidRPr="001B6222">
        <w:rPr>
          <w:rFonts w:ascii="Trebuchet MS" w:hAnsi="Trebuchet MS"/>
        </w:rPr>
        <w:t>Ms. Agarwal's philosophy is 'we need to be the change we want to see'.</w:t>
      </w:r>
    </w:p>
    <w:sectPr w:rsidR="00062AF3" w:rsidRPr="0093128F" w:rsidSect="00062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F3"/>
    <w:rsid w:val="00057F48"/>
    <w:rsid w:val="00062AF3"/>
    <w:rsid w:val="00102EE9"/>
    <w:rsid w:val="001B6222"/>
    <w:rsid w:val="00237B7D"/>
    <w:rsid w:val="00242D75"/>
    <w:rsid w:val="00247256"/>
    <w:rsid w:val="002918C6"/>
    <w:rsid w:val="002C4E00"/>
    <w:rsid w:val="003E5B5E"/>
    <w:rsid w:val="004D5939"/>
    <w:rsid w:val="0051679F"/>
    <w:rsid w:val="0058798A"/>
    <w:rsid w:val="0093128F"/>
    <w:rsid w:val="00931F66"/>
    <w:rsid w:val="00A717AA"/>
    <w:rsid w:val="00AF69A8"/>
    <w:rsid w:val="00B312B2"/>
    <w:rsid w:val="00B80845"/>
    <w:rsid w:val="00BC2220"/>
    <w:rsid w:val="00C73F20"/>
    <w:rsid w:val="00D13697"/>
    <w:rsid w:val="00D629CC"/>
    <w:rsid w:val="00DA2F8F"/>
    <w:rsid w:val="00ED2694"/>
    <w:rsid w:val="00F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93FF"/>
  <w15:chartTrackingRefBased/>
  <w15:docId w15:val="{EC3634FC-6EFE-434C-8A0F-52EEACE0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ae368c-de6f-41d9-9ad0-d51cc2500259" xsi:nil="true"/>
    <lcf76f155ced4ddcb4097134ff3c332f xmlns="21dab69f-c823-45b9-9e95-e3cabb8d72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588F2CA505D4789A43AE24ED80D79" ma:contentTypeVersion="17" ma:contentTypeDescription="Create a new document." ma:contentTypeScope="" ma:versionID="13c0882c73fdd9ac5a5088934b805ea4">
  <xsd:schema xmlns:xsd="http://www.w3.org/2001/XMLSchema" xmlns:xs="http://www.w3.org/2001/XMLSchema" xmlns:p="http://schemas.microsoft.com/office/2006/metadata/properties" xmlns:ns2="9dae368c-de6f-41d9-9ad0-d51cc2500259" xmlns:ns3="21dab69f-c823-45b9-9e95-e3cabb8d72b4" targetNamespace="http://schemas.microsoft.com/office/2006/metadata/properties" ma:root="true" ma:fieldsID="d208a9775c0522b1b86cea0e5dc949a5" ns2:_="" ns3:_="">
    <xsd:import namespace="9dae368c-de6f-41d9-9ad0-d51cc2500259"/>
    <xsd:import namespace="21dab69f-c823-45b9-9e95-e3cabb8d72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e368c-de6f-41d9-9ad0-d51cc25002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348f50-53ce-44e7-a071-d4c029355a36}" ma:internalName="TaxCatchAll" ma:showField="CatchAllData" ma:web="9dae368c-de6f-41d9-9ad0-d51cc25002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ab69f-c823-45b9-9e95-e3cabb8d7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72f748-f62a-47b7-a6a0-de9281aa6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6D1FA-DD80-464B-9092-BA895012D05C}">
  <ds:schemaRefs>
    <ds:schemaRef ds:uri="http://schemas.microsoft.com/office/2006/metadata/properties"/>
    <ds:schemaRef ds:uri="http://schemas.microsoft.com/office/infopath/2007/PartnerControls"/>
    <ds:schemaRef ds:uri="9dae368c-de6f-41d9-9ad0-d51cc2500259"/>
    <ds:schemaRef ds:uri="21dab69f-c823-45b9-9e95-e3cabb8d72b4"/>
  </ds:schemaRefs>
</ds:datastoreItem>
</file>

<file path=customXml/itemProps2.xml><?xml version="1.0" encoding="utf-8"?>
<ds:datastoreItem xmlns:ds="http://schemas.openxmlformats.org/officeDocument/2006/customXml" ds:itemID="{90E4007F-DB0F-4E5C-827E-E2BD04B00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BFFB7-6511-454E-A347-355B5234F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e368c-de6f-41d9-9ad0-d51cc2500259"/>
    <ds:schemaRef ds:uri="21dab69f-c823-45b9-9e95-e3cabb8d7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Talisa Hite</dc:creator>
  <cp:keywords/>
  <dc:description/>
  <cp:lastModifiedBy>Dana Collier</cp:lastModifiedBy>
  <cp:revision>2</cp:revision>
  <dcterms:created xsi:type="dcterms:W3CDTF">2023-11-07T17:07:00Z</dcterms:created>
  <dcterms:modified xsi:type="dcterms:W3CDTF">2023-11-07T17:07:00Z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0x0101004B8588F2CA505D4789A43AE24ED80D79</vt:lpwstr>
  </property>
  <property fmtid="{D5CDD505-2E9C-101B-9397-08002B2CF9AE}" pid="3" name="Order">
    <vt:r8>1262800</vt:r8>
  </property>
  <property fmtid="{D5CDD505-2E9C-101B-9397-08002B2CF9AE}" pid="4" name="MediaServiceImageTags">
    <vt:lpwstr/>
  </property>
</Properties>
</file>