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F93FF" w14:textId="0EC3A625" w:rsidR="00062AF3" w:rsidRPr="0093128F" w:rsidRDefault="00237B7D" w:rsidP="00062AF3">
      <w:pPr>
        <w:ind w:left="360" w:right="360"/>
        <w:rPr>
          <w:rFonts w:ascii="Trebuchet MS" w:hAnsi="Trebuchet MS"/>
        </w:rPr>
      </w:pPr>
      <w:r w:rsidRPr="0093128F">
        <w:rPr>
          <w:rFonts w:ascii="Trebuchet MS" w:hAnsi="Trebuchet MS"/>
          <w:noProof/>
        </w:rPr>
        <w:drawing>
          <wp:anchor distT="0" distB="0" distL="114300" distR="114300" simplePos="0" relativeHeight="251662336" behindDoc="0" locked="0" layoutInCell="1" allowOverlap="1" wp14:anchorId="550F9406" wp14:editId="234912B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851650" cy="271145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271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AF3" w:rsidRPr="0093128F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0F9408" wp14:editId="24F9EEC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58000" cy="9144000"/>
                <wp:effectExtent l="19050" t="1905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144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190A6" id="Rectangle 3" o:spid="_x0000_s1026" style="position:absolute;margin-left:0;margin-top:0;width:540pt;height:10in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" filled="f" strokecolor="#002060" strokeweight="2.25pt">
                <w10:wrap anchorx="margin" anchory="margin"/>
              </v:rect>
            </w:pict>
          </mc:Fallback>
        </mc:AlternateContent>
      </w:r>
    </w:p>
    <w:p w14:paraId="1509E486" w14:textId="2AFAB81A" w:rsidR="00D13697" w:rsidRDefault="00062AF3" w:rsidP="00062AF3">
      <w:pPr>
        <w:ind w:left="360" w:right="360"/>
        <w:rPr>
          <w:rFonts w:ascii="Trebuchet MS" w:hAnsi="Trebuchet MS"/>
          <w:b/>
        </w:rPr>
      </w:pPr>
      <w:r w:rsidRPr="0093128F">
        <w:rPr>
          <w:rFonts w:ascii="Trebuchet MS" w:hAnsi="Trebuchet MS"/>
          <w:noProof/>
        </w:rPr>
        <w:drawing>
          <wp:anchor distT="0" distB="0" distL="114300" distR="114300" simplePos="0" relativeHeight="251660288" behindDoc="0" locked="0" layoutInCell="1" allowOverlap="1" wp14:anchorId="550F940A" wp14:editId="13F9FA5A">
            <wp:simplePos x="0" y="0"/>
            <wp:positionH relativeFrom="column">
              <wp:posOffset>4999990</wp:posOffset>
            </wp:positionH>
            <wp:positionV relativeFrom="paragraph">
              <wp:posOffset>151765</wp:posOffset>
            </wp:positionV>
            <wp:extent cx="1555750" cy="2333625"/>
            <wp:effectExtent l="0" t="0" r="635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333625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452">
        <w:rPr>
          <w:rFonts w:ascii="Trebuchet MS" w:hAnsi="Trebuchet MS"/>
          <w:b/>
        </w:rPr>
        <w:t>Dr. Gregory Goins</w:t>
      </w:r>
    </w:p>
    <w:p w14:paraId="6C606DB2" w14:textId="6408E889" w:rsidR="00D13697" w:rsidRDefault="00112452" w:rsidP="00062AF3">
      <w:pPr>
        <w:ind w:left="360" w:right="360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Associate Deam, Agricultural Research</w:t>
      </w:r>
    </w:p>
    <w:p w14:paraId="24E749B2" w14:textId="3D522356" w:rsidR="00112452" w:rsidRDefault="00112452" w:rsidP="00062AF3">
      <w:pPr>
        <w:ind w:left="360" w:right="360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Professor, Crop Science</w:t>
      </w:r>
    </w:p>
    <w:p w14:paraId="550F9403" w14:textId="4430820D" w:rsidR="00062AF3" w:rsidRDefault="00112452" w:rsidP="00062AF3">
      <w:pPr>
        <w:ind w:left="360" w:right="360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North Carolina A&amp;T State University</w:t>
      </w:r>
    </w:p>
    <w:p w14:paraId="49C8B8A1" w14:textId="77777777" w:rsidR="003E5B5E" w:rsidRPr="0093128F" w:rsidRDefault="003E5B5E" w:rsidP="00062AF3">
      <w:pPr>
        <w:ind w:left="360" w:right="360"/>
        <w:rPr>
          <w:rFonts w:ascii="Trebuchet MS" w:hAnsi="Trebuchet MS"/>
        </w:rPr>
      </w:pPr>
    </w:p>
    <w:p w14:paraId="550F9405" w14:textId="7E7E444F" w:rsidR="00062AF3" w:rsidRPr="0093128F" w:rsidRDefault="00112452" w:rsidP="00112452">
      <w:pPr>
        <w:ind w:left="360"/>
        <w:rPr>
          <w:rFonts w:ascii="Trebuchet MS" w:hAnsi="Trebuchet MS"/>
        </w:rPr>
      </w:pPr>
      <w:r w:rsidRPr="00112452">
        <w:rPr>
          <w:rFonts w:ascii="Trebuchet MS" w:hAnsi="Trebuchet MS"/>
        </w:rPr>
        <w:t xml:space="preserve">Dr. Gregory D. Goins serves as Associate Dean for Agricultural Research and as a Professor of Crop Science at North Carolina A&amp;T State University. He is also the co-Director of the Small Farms Resource and Innovation Center (SFRIC) located within the tri-partite mission design of the College of Agriculture and Environmental Sciences (CAES).  </w:t>
      </w:r>
      <w:proofErr w:type="gramStart"/>
      <w:r w:rsidRPr="00112452">
        <w:rPr>
          <w:rFonts w:ascii="Trebuchet MS" w:hAnsi="Trebuchet MS"/>
        </w:rPr>
        <w:t>The SFRIC</w:t>
      </w:r>
      <w:proofErr w:type="gramEnd"/>
      <w:r w:rsidRPr="00112452">
        <w:rPr>
          <w:rFonts w:ascii="Trebuchet MS" w:hAnsi="Trebuchet MS"/>
        </w:rPr>
        <w:t xml:space="preserve"> is an institutionalized space at NCA&amp;T dedicated to small farms that integrates climate smart agricultural production, digital agriculture, heirs’ property retention, and agricultural entrepreneurship. In 2015 he was named as a White House Champion of Change for promoting student success at HBCUs.  He served as </w:t>
      </w:r>
      <w:proofErr w:type="gramStart"/>
      <w:r w:rsidRPr="00112452">
        <w:rPr>
          <w:rFonts w:ascii="Trebuchet MS" w:hAnsi="Trebuchet MS"/>
        </w:rPr>
        <w:t>a</w:t>
      </w:r>
      <w:proofErr w:type="gramEnd"/>
      <w:r w:rsidRPr="00112452">
        <w:rPr>
          <w:rFonts w:ascii="Trebuchet MS" w:hAnsi="Trebuchet MS"/>
        </w:rPr>
        <w:t xml:space="preserve"> NSF Program Officer for the Noyce, IUSE, and S-STEM Programs in 2013-2014.  He is the author of the 2010 4-H National Youth Science Experiment (the first-ever 4-H National Science Experiment to originate from an 1890 Land-Grant University).  </w:t>
      </w:r>
    </w:p>
    <w:sectPr w:rsidR="00062AF3" w:rsidRPr="0093128F" w:rsidSect="00062A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AF3"/>
    <w:rsid w:val="00057F48"/>
    <w:rsid w:val="00062AF3"/>
    <w:rsid w:val="00095A2E"/>
    <w:rsid w:val="00102EE9"/>
    <w:rsid w:val="00112452"/>
    <w:rsid w:val="00237B7D"/>
    <w:rsid w:val="00242D75"/>
    <w:rsid w:val="00247256"/>
    <w:rsid w:val="002918C6"/>
    <w:rsid w:val="002C4E00"/>
    <w:rsid w:val="003E5B5E"/>
    <w:rsid w:val="004D5939"/>
    <w:rsid w:val="0051679F"/>
    <w:rsid w:val="0058798A"/>
    <w:rsid w:val="0093128F"/>
    <w:rsid w:val="00931F66"/>
    <w:rsid w:val="00A717AA"/>
    <w:rsid w:val="00AF69A8"/>
    <w:rsid w:val="00B312B2"/>
    <w:rsid w:val="00B80845"/>
    <w:rsid w:val="00BC2220"/>
    <w:rsid w:val="00C73F20"/>
    <w:rsid w:val="00D13697"/>
    <w:rsid w:val="00D629CC"/>
    <w:rsid w:val="00DA2F8F"/>
    <w:rsid w:val="00ED2694"/>
    <w:rsid w:val="00FD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F93FF"/>
  <w15:chartTrackingRefBased/>
  <w15:docId w15:val="{EC3634FC-6EFE-434C-8A0F-52EEACE0D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ae368c-de6f-41d9-9ad0-d51cc2500259" xsi:nil="true"/>
    <lcf76f155ced4ddcb4097134ff3c332f xmlns="21dab69f-c823-45b9-9e95-e3cabb8d72b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8588F2CA505D4789A43AE24ED80D79" ma:contentTypeVersion="17" ma:contentTypeDescription="Create a new document." ma:contentTypeScope="" ma:versionID="13c0882c73fdd9ac5a5088934b805ea4">
  <xsd:schema xmlns:xsd="http://www.w3.org/2001/XMLSchema" xmlns:xs="http://www.w3.org/2001/XMLSchema" xmlns:p="http://schemas.microsoft.com/office/2006/metadata/properties" xmlns:ns2="9dae368c-de6f-41d9-9ad0-d51cc2500259" xmlns:ns3="21dab69f-c823-45b9-9e95-e3cabb8d72b4" targetNamespace="http://schemas.microsoft.com/office/2006/metadata/properties" ma:root="true" ma:fieldsID="d208a9775c0522b1b86cea0e5dc949a5" ns2:_="" ns3:_="">
    <xsd:import namespace="9dae368c-de6f-41d9-9ad0-d51cc2500259"/>
    <xsd:import namespace="21dab69f-c823-45b9-9e95-e3cabb8d72b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ae368c-de6f-41d9-9ad0-d51cc25002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9348f50-53ce-44e7-a071-d4c029355a36}" ma:internalName="TaxCatchAll" ma:showField="CatchAllData" ma:web="9dae368c-de6f-41d9-9ad0-d51cc25002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dab69f-c823-45b9-9e95-e3cabb8d72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272f748-f62a-47b7-a6a0-de9281aa6a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36D1FA-DD80-464B-9092-BA895012D05C}">
  <ds:schemaRefs>
    <ds:schemaRef ds:uri="http://schemas.microsoft.com/office/2006/metadata/properties"/>
    <ds:schemaRef ds:uri="http://schemas.microsoft.com/office/infopath/2007/PartnerControls"/>
    <ds:schemaRef ds:uri="9dae368c-de6f-41d9-9ad0-d51cc2500259"/>
    <ds:schemaRef ds:uri="21dab69f-c823-45b9-9e95-e3cabb8d72b4"/>
  </ds:schemaRefs>
</ds:datastoreItem>
</file>

<file path=customXml/itemProps2.xml><?xml version="1.0" encoding="utf-8"?>
<ds:datastoreItem xmlns:ds="http://schemas.openxmlformats.org/officeDocument/2006/customXml" ds:itemID="{90E4007F-DB0F-4E5C-827E-E2BD04B009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8BFFB7-6511-454E-A347-355B5234F0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ae368c-de6f-41d9-9ad0-d51cc2500259"/>
    <ds:schemaRef ds:uri="21dab69f-c823-45b9-9e95-e3cabb8d72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Talisa Hite</dc:creator>
  <cp:keywords/>
  <dc:description/>
  <cp:lastModifiedBy>Dana Collier</cp:lastModifiedBy>
  <cp:revision>2</cp:revision>
  <dcterms:created xsi:type="dcterms:W3CDTF">2023-09-27T18:58:00Z</dcterms:created>
  <dcterms:modified xsi:type="dcterms:W3CDTF">2023-09-27T18:58:00Z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0x0101004B8588F2CA505D4789A43AE24ED80D79</vt:lpwstr>
  </property>
  <property fmtid="{D5CDD505-2E9C-101B-9397-08002B2CF9AE}" pid="3" name="Order">
    <vt:r8>1262800</vt:r8>
  </property>
  <property fmtid="{D5CDD505-2E9C-101B-9397-08002B2CF9AE}" pid="4" name="MediaServiceImageTags">
    <vt:lpwstr/>
  </property>
</Properties>
</file>